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F7A69" w14:textId="60315097" w:rsidR="00013886" w:rsidRPr="00EA61A3" w:rsidRDefault="00AB2C02" w:rsidP="000138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June 1</w:t>
      </w:r>
      <w:r w:rsidR="00642EA6">
        <w:rPr>
          <w:rFonts w:ascii="Times New Roman" w:hAnsi="Times New Roman" w:cs="Times New Roman"/>
          <w:sz w:val="24"/>
          <w:szCs w:val="24"/>
        </w:rPr>
        <w:t>0</w:t>
      </w:r>
      <w:r w:rsidR="00013886">
        <w:rPr>
          <w:rFonts w:ascii="Times New Roman" w:hAnsi="Times New Roman" w:cs="Times New Roman"/>
          <w:sz w:val="24"/>
          <w:szCs w:val="24"/>
        </w:rPr>
        <w:t>,</w:t>
      </w:r>
      <w:r w:rsidR="00013886" w:rsidRPr="00EA61A3">
        <w:rPr>
          <w:rFonts w:ascii="Times New Roman" w:hAnsi="Times New Roman" w:cs="Times New Roman"/>
          <w:sz w:val="24"/>
          <w:szCs w:val="24"/>
        </w:rPr>
        <w:t xml:space="preserve"> 20</w:t>
      </w:r>
      <w:r w:rsidR="00013886">
        <w:rPr>
          <w:rFonts w:ascii="Times New Roman" w:hAnsi="Times New Roman" w:cs="Times New Roman"/>
          <w:sz w:val="24"/>
          <w:szCs w:val="24"/>
        </w:rPr>
        <w:t>2</w:t>
      </w:r>
      <w:r w:rsidR="00642EA6">
        <w:rPr>
          <w:rFonts w:ascii="Times New Roman" w:hAnsi="Times New Roman" w:cs="Times New Roman"/>
          <w:sz w:val="24"/>
          <w:szCs w:val="24"/>
        </w:rPr>
        <w:t>6</w:t>
      </w:r>
    </w:p>
    <w:p w14:paraId="5847CC09" w14:textId="77777777" w:rsidR="00013886" w:rsidRDefault="00013886" w:rsidP="000138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61A3">
        <w:rPr>
          <w:rFonts w:ascii="Times New Roman" w:hAnsi="Times New Roman" w:cs="Times New Roman"/>
          <w:sz w:val="24"/>
          <w:szCs w:val="24"/>
        </w:rPr>
        <w:t>ST. LAWRENCE COUNTY WORKFORCE DEVELOPMENT BOARD</w:t>
      </w:r>
    </w:p>
    <w:p w14:paraId="556B5075" w14:textId="6E27B030" w:rsidR="00013886" w:rsidRDefault="00013886" w:rsidP="000138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61A3">
        <w:rPr>
          <w:rFonts w:ascii="Times New Roman" w:hAnsi="Times New Roman" w:cs="Times New Roman"/>
          <w:sz w:val="24"/>
          <w:szCs w:val="24"/>
        </w:rPr>
        <w:t xml:space="preserve">Resolution No. </w:t>
      </w:r>
      <w:r w:rsidR="00AB2C02">
        <w:rPr>
          <w:rFonts w:ascii="Times New Roman" w:hAnsi="Times New Roman" w:cs="Times New Roman"/>
          <w:sz w:val="24"/>
          <w:szCs w:val="24"/>
        </w:rPr>
        <w:t>2</w:t>
      </w:r>
      <w:r w:rsidR="00642EA6">
        <w:rPr>
          <w:rFonts w:ascii="Times New Roman" w:hAnsi="Times New Roman" w:cs="Times New Roman"/>
          <w:sz w:val="24"/>
          <w:szCs w:val="24"/>
        </w:rPr>
        <w:t>6</w:t>
      </w:r>
      <w:r w:rsidR="00DD469F">
        <w:rPr>
          <w:rFonts w:ascii="Times New Roman" w:hAnsi="Times New Roman" w:cs="Times New Roman"/>
          <w:sz w:val="24"/>
          <w:szCs w:val="24"/>
        </w:rPr>
        <w:t>-F1</w:t>
      </w:r>
      <w:r w:rsidR="00642EA6">
        <w:rPr>
          <w:rFonts w:ascii="Times New Roman" w:hAnsi="Times New Roman" w:cs="Times New Roman"/>
          <w:sz w:val="24"/>
          <w:szCs w:val="24"/>
        </w:rPr>
        <w:t>0</w:t>
      </w:r>
      <w:r w:rsidR="00AB2C02">
        <w:rPr>
          <w:rFonts w:ascii="Times New Roman" w:hAnsi="Times New Roman" w:cs="Times New Roman"/>
          <w:sz w:val="24"/>
          <w:szCs w:val="24"/>
        </w:rPr>
        <w:t>-</w:t>
      </w:r>
      <w:r w:rsidR="00642EA6">
        <w:rPr>
          <w:rFonts w:ascii="Times New Roman" w:hAnsi="Times New Roman" w:cs="Times New Roman"/>
          <w:sz w:val="24"/>
          <w:szCs w:val="24"/>
        </w:rPr>
        <w:t>XX</w:t>
      </w:r>
    </w:p>
    <w:p w14:paraId="38ECF41B" w14:textId="77777777" w:rsidR="00A72B22" w:rsidRDefault="00A72B22" w:rsidP="000138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F6473B" w14:textId="0229E635" w:rsidR="00013886" w:rsidRPr="00EA61A3" w:rsidRDefault="0058778B" w:rsidP="000138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RENEWING</w:t>
      </w:r>
      <w:r w:rsidR="00DD46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7406">
        <w:rPr>
          <w:rFonts w:ascii="Times New Roman" w:hAnsi="Times New Roman" w:cs="Times New Roman"/>
          <w:b/>
          <w:sz w:val="24"/>
          <w:szCs w:val="24"/>
        </w:rPr>
        <w:t>AGREEMENT BETWEEN THE ST. LAWRENCE COUNTY WORKFORCE DEVELOPMENT BOARD AND THE ONE-STOP NETWORK OPERATOR</w:t>
      </w:r>
    </w:p>
    <w:p w14:paraId="07177B87" w14:textId="77777777" w:rsidR="00013886" w:rsidRDefault="00013886" w:rsidP="000138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61A3">
        <w:rPr>
          <w:rFonts w:ascii="Times New Roman" w:hAnsi="Times New Roman" w:cs="Times New Roman"/>
          <w:b/>
          <w:sz w:val="24"/>
          <w:szCs w:val="24"/>
        </w:rPr>
        <w:t>WHEREAS,</w:t>
      </w:r>
      <w:r w:rsidRPr="00EA61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at the September 14, 2022 SLC Workforce Development Board meeting resolution (#22-I14-24) was approved which stated that the St. Lawrence County Workforce Development Board (SLCWDB) </w:t>
      </w:r>
      <w:r w:rsidR="00452B7D">
        <w:rPr>
          <w:rFonts w:ascii="Times New Roman" w:hAnsi="Times New Roman" w:cs="Times New Roman"/>
          <w:sz w:val="24"/>
          <w:szCs w:val="24"/>
        </w:rPr>
        <w:t>will be</w:t>
      </w:r>
      <w:r>
        <w:rPr>
          <w:rFonts w:ascii="Times New Roman" w:hAnsi="Times New Roman" w:cs="Times New Roman"/>
          <w:sz w:val="24"/>
          <w:szCs w:val="24"/>
        </w:rPr>
        <w:t xml:space="preserve"> taking on the role of the SLC One Stop Network Operator with the Executive Director performing the duties</w:t>
      </w:r>
      <w:r w:rsidRPr="00EA61A3">
        <w:rPr>
          <w:rFonts w:ascii="Times New Roman" w:hAnsi="Times New Roman" w:cs="Times New Roman"/>
          <w:sz w:val="24"/>
          <w:szCs w:val="24"/>
        </w:rPr>
        <w:t>, and</w:t>
      </w:r>
    </w:p>
    <w:p w14:paraId="68202BB7" w14:textId="77777777" w:rsidR="00A72B22" w:rsidRDefault="00A72B22" w:rsidP="000138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1A3DD05" w14:textId="4005199A" w:rsidR="00A72B22" w:rsidRPr="005E2C10" w:rsidRDefault="00A72B22" w:rsidP="005E2C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2B22">
        <w:rPr>
          <w:rFonts w:ascii="Times New Roman" w:hAnsi="Times New Roman" w:cs="Times New Roman"/>
          <w:b/>
          <w:bCs/>
          <w:sz w:val="24"/>
          <w:szCs w:val="24"/>
        </w:rPr>
        <w:t>WHEREAS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642EA6">
        <w:rPr>
          <w:rFonts w:ascii="Times New Roman" w:hAnsi="Times New Roman" w:cs="Times New Roman"/>
          <w:sz w:val="24"/>
          <w:szCs w:val="24"/>
        </w:rPr>
        <w:t>as a result of the March 2, 2026 RFP procurement process not yielding a successful award, the SLC Workforce Development Board will continue serving as the SLC One-Stop Network Operator, and</w:t>
      </w:r>
    </w:p>
    <w:p w14:paraId="2AEA9C65" w14:textId="77777777" w:rsidR="00013886" w:rsidRPr="00EA61A3" w:rsidRDefault="00013886" w:rsidP="000138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7EAAEF" w14:textId="77777777" w:rsidR="00013886" w:rsidRDefault="00013886" w:rsidP="00013886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A61A3">
        <w:rPr>
          <w:rFonts w:ascii="Times New Roman" w:hAnsi="Times New Roman" w:cs="Times New Roman"/>
          <w:b/>
          <w:sz w:val="24"/>
          <w:szCs w:val="24"/>
        </w:rPr>
        <w:t>WHEREAS</w:t>
      </w:r>
      <w:r w:rsidRPr="00013886">
        <w:rPr>
          <w:rFonts w:ascii="Times New Roman" w:hAnsi="Times New Roman" w:cs="Times New Roman"/>
          <w:b/>
          <w:sz w:val="24"/>
          <w:szCs w:val="24"/>
        </w:rPr>
        <w:t>,</w:t>
      </w:r>
      <w:r w:rsidRPr="00EA61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NYS DOL requires that an agreement between the SLCWDB and the One Stop Network Operator be in place</w:t>
      </w:r>
      <w:r w:rsidR="00EB7406">
        <w:rPr>
          <w:rFonts w:ascii="Times New Roman" w:hAnsi="Times New Roman" w:cs="Times New Roman"/>
          <w:sz w:val="24"/>
          <w:szCs w:val="24"/>
        </w:rPr>
        <w:t xml:space="preserve"> that demonstrates the commitment of both parties to integrate the WIOA One Stop Network Operator delivery through a working relationship</w:t>
      </w:r>
      <w:r>
        <w:rPr>
          <w:rFonts w:ascii="Times New Roman" w:hAnsi="Times New Roman" w:cs="Times New Roman"/>
          <w:sz w:val="24"/>
          <w:szCs w:val="24"/>
        </w:rPr>
        <w:t>, and</w:t>
      </w:r>
    </w:p>
    <w:p w14:paraId="677036F0" w14:textId="77777777" w:rsidR="00013886" w:rsidRDefault="00013886" w:rsidP="00013886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013886">
        <w:rPr>
          <w:rFonts w:ascii="Times New Roman" w:hAnsi="Times New Roman" w:cs="Times New Roman"/>
          <w:b/>
          <w:sz w:val="24"/>
          <w:szCs w:val="24"/>
        </w:rPr>
        <w:t>WHEREAS</w:t>
      </w:r>
      <w:r>
        <w:rPr>
          <w:rFonts w:ascii="Times New Roman" w:hAnsi="Times New Roman" w:cs="Times New Roman"/>
          <w:sz w:val="24"/>
          <w:szCs w:val="24"/>
        </w:rPr>
        <w:t>, the agreement will include the functions, roles and responsibilities of the parties, and</w:t>
      </w:r>
    </w:p>
    <w:p w14:paraId="56F88428" w14:textId="77777777" w:rsidR="00013886" w:rsidRDefault="00013886" w:rsidP="00013886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013886">
        <w:rPr>
          <w:rFonts w:ascii="Times New Roman" w:hAnsi="Times New Roman" w:cs="Times New Roman"/>
          <w:b/>
          <w:sz w:val="24"/>
          <w:szCs w:val="24"/>
        </w:rPr>
        <w:t>WHEREAS,</w:t>
      </w:r>
      <w:r>
        <w:rPr>
          <w:rFonts w:ascii="Times New Roman" w:hAnsi="Times New Roman" w:cs="Times New Roman"/>
          <w:sz w:val="24"/>
          <w:szCs w:val="24"/>
        </w:rPr>
        <w:t xml:space="preserve"> the agreement states that the compensation for the SLC One Stop Network Operator will not exceed $1,400 annually, and</w:t>
      </w:r>
    </w:p>
    <w:p w14:paraId="16F2CCBF" w14:textId="77777777" w:rsidR="00DD469F" w:rsidRDefault="00DD469F" w:rsidP="00013886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WHEREAS</w:t>
      </w:r>
      <w:r>
        <w:rPr>
          <w:rFonts w:ascii="Times New Roman" w:hAnsi="Times New Roman" w:cs="Times New Roman"/>
          <w:sz w:val="24"/>
          <w:szCs w:val="24"/>
        </w:rPr>
        <w:t>, the agreement states that the Company or the County can provide clerical assistance to the One Stop Network Operator, and</w:t>
      </w:r>
    </w:p>
    <w:p w14:paraId="7BA58989" w14:textId="77777777" w:rsidR="00DD469F" w:rsidRPr="00DD469F" w:rsidRDefault="00DD469F" w:rsidP="00013886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WHEREAS, </w:t>
      </w:r>
      <w:r>
        <w:rPr>
          <w:rFonts w:ascii="Times New Roman" w:hAnsi="Times New Roman" w:cs="Times New Roman"/>
          <w:sz w:val="24"/>
          <w:szCs w:val="24"/>
        </w:rPr>
        <w:t xml:space="preserve"> the compensation for the clerical assistance will not exceed 120 hours or $4,600 annually, and</w:t>
      </w:r>
    </w:p>
    <w:p w14:paraId="189A37EB" w14:textId="77777777" w:rsidR="00EB7406" w:rsidRDefault="00EB7406" w:rsidP="00013886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B7406">
        <w:rPr>
          <w:rFonts w:ascii="Times New Roman" w:hAnsi="Times New Roman" w:cs="Times New Roman"/>
          <w:b/>
          <w:sz w:val="24"/>
          <w:szCs w:val="24"/>
        </w:rPr>
        <w:t>WHEREAS</w:t>
      </w:r>
      <w:r>
        <w:rPr>
          <w:rFonts w:ascii="Times New Roman" w:hAnsi="Times New Roman" w:cs="Times New Roman"/>
          <w:sz w:val="24"/>
          <w:szCs w:val="24"/>
        </w:rPr>
        <w:t xml:space="preserve">, this agreement will remain in effect unless terminated by either party, and </w:t>
      </w:r>
    </w:p>
    <w:p w14:paraId="6F60029E" w14:textId="77777777" w:rsidR="00013886" w:rsidRPr="00EA61A3" w:rsidRDefault="00013886" w:rsidP="00013886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A61A3">
        <w:rPr>
          <w:rFonts w:ascii="Times New Roman" w:hAnsi="Times New Roman" w:cs="Times New Roman"/>
          <w:b/>
          <w:sz w:val="24"/>
          <w:szCs w:val="24"/>
        </w:rPr>
        <w:t>NOW, THEREFORE, BE IT RESOLVED</w:t>
      </w:r>
      <w:r w:rsidRPr="00EA61A3">
        <w:rPr>
          <w:rFonts w:ascii="Times New Roman" w:hAnsi="Times New Roman" w:cs="Times New Roman"/>
          <w:sz w:val="24"/>
          <w:szCs w:val="24"/>
        </w:rPr>
        <w:t xml:space="preserve"> that the St. Lawrence County Workforce Development Board hereby </w:t>
      </w:r>
      <w:r w:rsidR="00EB7406">
        <w:rPr>
          <w:rFonts w:ascii="Times New Roman" w:hAnsi="Times New Roman" w:cs="Times New Roman"/>
          <w:sz w:val="24"/>
          <w:szCs w:val="24"/>
        </w:rPr>
        <w:t xml:space="preserve">approves of and </w:t>
      </w:r>
      <w:r w:rsidRPr="00EA61A3">
        <w:rPr>
          <w:rFonts w:ascii="Times New Roman" w:hAnsi="Times New Roman" w:cs="Times New Roman"/>
          <w:sz w:val="24"/>
          <w:szCs w:val="24"/>
        </w:rPr>
        <w:t>authorizes it</w:t>
      </w:r>
      <w:r w:rsidR="00DD469F">
        <w:rPr>
          <w:rFonts w:ascii="Times New Roman" w:hAnsi="Times New Roman" w:cs="Times New Roman"/>
          <w:sz w:val="24"/>
          <w:szCs w:val="24"/>
        </w:rPr>
        <w:t>s Chairperson</w:t>
      </w:r>
      <w:r>
        <w:rPr>
          <w:rFonts w:ascii="Times New Roman" w:hAnsi="Times New Roman" w:cs="Times New Roman"/>
          <w:sz w:val="24"/>
          <w:szCs w:val="24"/>
        </w:rPr>
        <w:t xml:space="preserve"> to </w:t>
      </w:r>
      <w:r w:rsidR="00EB7406">
        <w:rPr>
          <w:rFonts w:ascii="Times New Roman" w:hAnsi="Times New Roman" w:cs="Times New Roman"/>
          <w:sz w:val="24"/>
          <w:szCs w:val="24"/>
        </w:rPr>
        <w:t>sign the agreement.</w:t>
      </w:r>
    </w:p>
    <w:p w14:paraId="515155D8" w14:textId="77777777" w:rsidR="00556CEE" w:rsidRDefault="00556CEE"/>
    <w:p w14:paraId="7912946E" w14:textId="055BF123" w:rsidR="00065B1E" w:rsidRDefault="00065B1E" w:rsidP="00065B1E">
      <w:pPr>
        <w:jc w:val="right"/>
      </w:pPr>
    </w:p>
    <w:sectPr w:rsidR="00065B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886"/>
    <w:rsid w:val="00010F59"/>
    <w:rsid w:val="00013886"/>
    <w:rsid w:val="00065B1E"/>
    <w:rsid w:val="000F74E8"/>
    <w:rsid w:val="001D5106"/>
    <w:rsid w:val="00452B7D"/>
    <w:rsid w:val="00556CEE"/>
    <w:rsid w:val="0058778B"/>
    <w:rsid w:val="005B3BE1"/>
    <w:rsid w:val="005E2C10"/>
    <w:rsid w:val="00642EA6"/>
    <w:rsid w:val="00724350"/>
    <w:rsid w:val="00A72B22"/>
    <w:rsid w:val="00AB2C02"/>
    <w:rsid w:val="00B67063"/>
    <w:rsid w:val="00CB76D0"/>
    <w:rsid w:val="00DD469F"/>
    <w:rsid w:val="00EB7406"/>
    <w:rsid w:val="00FB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3F411"/>
  <w15:chartTrackingRefBased/>
  <w15:docId w15:val="{F570F59D-2EF6-4DBB-B823-B60CA1FB2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88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1412</Characters>
  <Application>Microsoft Office Word</Application>
  <DocSecurity>0</DocSecurity>
  <Lines>31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Scott, Penny</dc:creator>
  <cp:keywords/>
  <dc:description/>
  <cp:lastModifiedBy>Lewis, Pam</cp:lastModifiedBy>
  <cp:revision>3</cp:revision>
  <dcterms:created xsi:type="dcterms:W3CDTF">2026-06-01T19:45:00Z</dcterms:created>
  <dcterms:modified xsi:type="dcterms:W3CDTF">2026-06-03T23:43:00Z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2026-06-01T19:45:17Z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f3fe19da-447d-4550-8870-432d63594715</vt:lpwstr>
  </property>
  <property fmtid="{D5CDD505-2E9C-101B-9397-08002B2CF9AE}" pid="7" name="MSIP_Label_defa4170-0d19-0005-0004-bc88714345d2_ActionId">
    <vt:lpwstr>56a20270-4f39-497d-a121-43b8470df781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